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5194" w14:textId="77777777" w:rsidR="00212712" w:rsidRDefault="00212712" w:rsidP="00212712">
      <w:pPr>
        <w:jc w:val="center"/>
      </w:pPr>
    </w:p>
    <w:p w14:paraId="032B7DB1" w14:textId="77777777" w:rsidR="00212712" w:rsidRDefault="00212712" w:rsidP="00212712">
      <w:pPr>
        <w:jc w:val="center"/>
      </w:pPr>
    </w:p>
    <w:p w14:paraId="28766523" w14:textId="77777777" w:rsidR="00212712" w:rsidRDefault="00212712" w:rsidP="00212712">
      <w:pPr>
        <w:jc w:val="center"/>
      </w:pPr>
    </w:p>
    <w:p w14:paraId="289480B7" w14:textId="77777777" w:rsidR="00212712" w:rsidRDefault="00212712" w:rsidP="00212712">
      <w:pPr>
        <w:jc w:val="center"/>
      </w:pPr>
    </w:p>
    <w:p w14:paraId="72622785" w14:textId="77777777" w:rsidR="00212712" w:rsidRDefault="00212712" w:rsidP="00212712">
      <w:pPr>
        <w:jc w:val="center"/>
      </w:pPr>
    </w:p>
    <w:p w14:paraId="34B1DE3F" w14:textId="77777777" w:rsidR="00212712" w:rsidRDefault="00212712" w:rsidP="00212712">
      <w:pPr>
        <w:jc w:val="center"/>
      </w:pPr>
    </w:p>
    <w:p w14:paraId="0F83B285" w14:textId="77777777" w:rsidR="00212712" w:rsidRDefault="00212712" w:rsidP="00212712">
      <w:pPr>
        <w:jc w:val="center"/>
      </w:pPr>
    </w:p>
    <w:p w14:paraId="49ABF6F6" w14:textId="77777777" w:rsidR="00212712" w:rsidRDefault="00212712" w:rsidP="00212712"/>
    <w:p w14:paraId="346C09D4" w14:textId="77777777" w:rsidR="00212712" w:rsidRDefault="00212712" w:rsidP="00212712">
      <w:pPr>
        <w:jc w:val="center"/>
      </w:pPr>
    </w:p>
    <w:p w14:paraId="3D3ACFA0" w14:textId="77777777" w:rsidR="00212712" w:rsidRDefault="00212712" w:rsidP="00212712">
      <w:pPr>
        <w:jc w:val="center"/>
      </w:pPr>
    </w:p>
    <w:p w14:paraId="4B568E26" w14:textId="143C0DDC" w:rsidR="00AD6E71" w:rsidRDefault="00AD6E71" w:rsidP="00212712">
      <w:pPr>
        <w:jc w:val="center"/>
      </w:pPr>
      <w:r>
        <w:t>Research Proposal</w:t>
      </w:r>
    </w:p>
    <w:p w14:paraId="1F841F24" w14:textId="3050C54D" w:rsidR="00AD6E71" w:rsidRDefault="00AD6E71" w:rsidP="00212712">
      <w:pPr>
        <w:jc w:val="center"/>
      </w:pPr>
      <w:r>
        <w:t>Employer Engagement</w:t>
      </w:r>
    </w:p>
    <w:p w14:paraId="25ADD711" w14:textId="6D12FE1B" w:rsidR="00212712" w:rsidRDefault="00212712" w:rsidP="00212712">
      <w:pPr>
        <w:jc w:val="center"/>
      </w:pPr>
      <w:r>
        <w:t>Emma Leach</w:t>
      </w:r>
    </w:p>
    <w:p w14:paraId="0CAB5490" w14:textId="7259363A" w:rsidR="00212712" w:rsidRDefault="00212712" w:rsidP="00212712">
      <w:pPr>
        <w:jc w:val="center"/>
      </w:pPr>
      <w:r>
        <w:t>February 8</w:t>
      </w:r>
      <w:r w:rsidRPr="00212712">
        <w:rPr>
          <w:vertAlign w:val="superscript"/>
        </w:rPr>
        <w:t>th</w:t>
      </w:r>
      <w:r>
        <w:t>, 2024</w:t>
      </w:r>
    </w:p>
    <w:p w14:paraId="7E27AEEA" w14:textId="536E39DF" w:rsidR="00212712" w:rsidRDefault="00212712"/>
    <w:p w14:paraId="46AF0B62" w14:textId="4454939B" w:rsidR="00212712" w:rsidRDefault="00212712"/>
    <w:p w14:paraId="7BAF7573" w14:textId="1539BC4F" w:rsidR="00212712" w:rsidRDefault="00212712"/>
    <w:p w14:paraId="62F9DC2B" w14:textId="268043AD" w:rsidR="00212712" w:rsidRDefault="00212712"/>
    <w:p w14:paraId="21B10676" w14:textId="1F51A2B4" w:rsidR="00212712" w:rsidRDefault="00212712"/>
    <w:p w14:paraId="19DB91F5" w14:textId="177B312F" w:rsidR="00212712" w:rsidRDefault="00212712"/>
    <w:p w14:paraId="6C1A8EFF" w14:textId="51ECABF2" w:rsidR="00212712" w:rsidRDefault="00212712"/>
    <w:p w14:paraId="7F8D3E8C" w14:textId="68A586AE" w:rsidR="00212712" w:rsidRDefault="00212712"/>
    <w:p w14:paraId="312CAAF0" w14:textId="19A677FB" w:rsidR="00212712" w:rsidRDefault="00212712"/>
    <w:p w14:paraId="225593E7" w14:textId="4817D5D7" w:rsidR="00212712" w:rsidRDefault="00212712"/>
    <w:p w14:paraId="5573798A" w14:textId="4A0A7434" w:rsidR="00212712" w:rsidRDefault="00212712"/>
    <w:p w14:paraId="0E18DD43" w14:textId="6AED1C2B" w:rsidR="00212712" w:rsidRDefault="00212712"/>
    <w:p w14:paraId="255E8CBE" w14:textId="374A16E3" w:rsidR="00212712" w:rsidRDefault="00212712"/>
    <w:p w14:paraId="305CCF58" w14:textId="738B2461" w:rsidR="00212712" w:rsidRDefault="00212712"/>
    <w:p w14:paraId="34970E92" w14:textId="21CC2915" w:rsidR="008F7DA8" w:rsidRDefault="008F7DA8" w:rsidP="00AD6E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>Title: Bridging the Gap: A Comprehensive Study on the Engagement between Tourism Employers and Post-Secondary Institutes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0DD26682" w14:textId="77777777" w:rsidR="00AD6E71" w:rsidRDefault="00AD6E71"/>
    <w:p w14:paraId="5E6C2541" w14:textId="77777777" w:rsidR="00AD6E71" w:rsidRDefault="00AD6E71"/>
    <w:p w14:paraId="586C4D89" w14:textId="639058F4" w:rsidR="00AD6E71" w:rsidRPr="0061335B" w:rsidRDefault="00AD6E71" w:rsidP="0061335B">
      <w:pPr>
        <w:pStyle w:val="ListParagraph"/>
        <w:numPr>
          <w:ilvl w:val="0"/>
          <w:numId w:val="2"/>
        </w:numPr>
        <w:rPr>
          <w:b/>
          <w:bCs/>
        </w:rPr>
      </w:pPr>
      <w:r w:rsidRPr="0061335B">
        <w:rPr>
          <w:b/>
          <w:bCs/>
        </w:rPr>
        <w:t>Introduction</w:t>
      </w:r>
    </w:p>
    <w:p w14:paraId="1E9C5715" w14:textId="51C5AF97" w:rsidR="0048572C" w:rsidRDefault="00D0501C" w:rsidP="00D0501C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>
        <w:t xml:space="preserve">The tourism industry depends on trained workforce from post-secondary institutions to benefit </w:t>
      </w:r>
      <w:r w:rsidR="00A5255C">
        <w:t xml:space="preserve">their company and </w:t>
      </w:r>
      <w:r>
        <w:t xml:space="preserve">economic growth. As the industry continues to rapidly evolve, it is crucial for tourism employers to grow and develop with the industry to thrive. By strengthening the collaboration between </w:t>
      </w:r>
      <w:r w:rsidR="00E74FE8">
        <w:t>tourism employers and academic institutions</w:t>
      </w:r>
      <w:r w:rsidR="00A5255C">
        <w:t xml:space="preserve"> (TRU)</w:t>
      </w:r>
      <w:r w:rsidR="00E74FE8">
        <w:t xml:space="preserve">, it will help ensure that educational programs align with the industry’s </w:t>
      </w:r>
      <w:r w:rsidR="00A5255C">
        <w:t xml:space="preserve">growing and changing </w:t>
      </w:r>
      <w:r w:rsidR="00E74FE8">
        <w:t>requirements.</w:t>
      </w:r>
      <w:r>
        <w:t xml:space="preserve"> </w:t>
      </w:r>
      <w:r w:rsidR="001E0757">
        <w:t xml:space="preserve">Furthermore, employers can build connections with universities and students which will ultimately help increase education to employment and create beneficial relationships. </w:t>
      </w:r>
      <w:r>
        <w:t xml:space="preserve">This research proposal aims to examine the dynamics of how tourism employers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connect and engage with post-secondary institutes, particularly focusing on student recruitment and experiential learning initiatives. </w:t>
      </w:r>
    </w:p>
    <w:p w14:paraId="6EB865D2" w14:textId="25B53C16" w:rsidR="00AD6E71" w:rsidRPr="00C44397" w:rsidRDefault="00C44397" w:rsidP="00C44397">
      <w:pPr>
        <w:rPr>
          <w:b/>
          <w:bCs/>
        </w:rPr>
      </w:pPr>
      <w:r w:rsidRPr="00C44397">
        <w:rPr>
          <w:b/>
          <w:bCs/>
        </w:rPr>
        <w:t xml:space="preserve">2. </w:t>
      </w:r>
      <w:r w:rsidR="0061335B" w:rsidRPr="00C44397">
        <w:rPr>
          <w:b/>
          <w:bCs/>
        </w:rPr>
        <w:t>Objectives</w:t>
      </w:r>
    </w:p>
    <w:p w14:paraId="095265AD" w14:textId="77777777" w:rsidR="00C44397" w:rsidRDefault="00C44397" w:rsidP="00C4439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a. To explore how tourism employers currently connect with post-secondary institutions regarding student recruitment and experiential learning initiatives.</w:t>
      </w:r>
      <w:r>
        <w:rPr>
          <w:rStyle w:val="eop"/>
          <w:rFonts w:ascii="Calibri" w:hAnsi="Calibri" w:cs="Calibri"/>
        </w:rPr>
        <w:t> </w:t>
      </w:r>
    </w:p>
    <w:p w14:paraId="39136195" w14:textId="77777777" w:rsidR="00C44397" w:rsidRDefault="00C44397" w:rsidP="00C4439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b. To analyze the effectiveness and outcomes of the interactions between employers and post-secondary institutes.</w:t>
      </w:r>
      <w:r>
        <w:rPr>
          <w:rStyle w:val="eop"/>
          <w:rFonts w:ascii="Calibri" w:hAnsi="Calibri" w:cs="Calibri"/>
        </w:rPr>
        <w:t> </w:t>
      </w:r>
    </w:p>
    <w:p w14:paraId="379372C3" w14:textId="77777777" w:rsidR="00C44397" w:rsidRDefault="00C44397" w:rsidP="00C4439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c. To identify areas for improvement in the collaboration between post-secondary institutes and tourism employers.</w:t>
      </w:r>
      <w:r>
        <w:rPr>
          <w:rStyle w:val="eop"/>
          <w:rFonts w:ascii="Calibri" w:hAnsi="Calibri" w:cs="Calibri"/>
        </w:rPr>
        <w:t> </w:t>
      </w:r>
    </w:p>
    <w:p w14:paraId="2EA67051" w14:textId="756988B5" w:rsidR="00C44397" w:rsidRDefault="00C44397" w:rsidP="00C4439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d. To analyze successful instances of connections between tourism employers and post-secondary institutes to extract best practices.</w:t>
      </w:r>
      <w:r>
        <w:rPr>
          <w:rStyle w:val="eop"/>
          <w:rFonts w:ascii="Calibri" w:hAnsi="Calibri" w:cs="Calibri"/>
        </w:rPr>
        <w:t> </w:t>
      </w:r>
    </w:p>
    <w:p w14:paraId="422FA639" w14:textId="77777777" w:rsidR="00C44397" w:rsidRDefault="00C44397" w:rsidP="00C4439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e. To understand the motivations behind tourism employers' desire to engage with post-secondary institutes, with a specific focus on hiring, faculty engagement, and course collaboration.</w:t>
      </w:r>
      <w:r>
        <w:rPr>
          <w:rStyle w:val="eop"/>
          <w:rFonts w:ascii="Calibri" w:hAnsi="Calibri" w:cs="Calibri"/>
        </w:rPr>
        <w:t> </w:t>
      </w:r>
    </w:p>
    <w:p w14:paraId="5CBD0605" w14:textId="77777777" w:rsidR="00C44397" w:rsidRDefault="00C44397" w:rsidP="00C44397"/>
    <w:p w14:paraId="1373BD7B" w14:textId="77777777" w:rsidR="0061335B" w:rsidRDefault="0061335B" w:rsidP="0061335B">
      <w:pPr>
        <w:pStyle w:val="ListParagraph"/>
      </w:pPr>
    </w:p>
    <w:p w14:paraId="055554EE" w14:textId="775759E0" w:rsidR="00AD6E71" w:rsidRPr="00C44397" w:rsidRDefault="0061335B" w:rsidP="00C44397">
      <w:pPr>
        <w:pStyle w:val="ListParagraph"/>
        <w:numPr>
          <w:ilvl w:val="0"/>
          <w:numId w:val="19"/>
        </w:numPr>
        <w:rPr>
          <w:b/>
          <w:bCs/>
        </w:rPr>
      </w:pPr>
      <w:r w:rsidRPr="00C44397">
        <w:rPr>
          <w:b/>
          <w:bCs/>
        </w:rPr>
        <w:t>Literature Review</w:t>
      </w:r>
    </w:p>
    <w:p w14:paraId="0810EF84" w14:textId="119EDCA2" w:rsidR="0061335B" w:rsidRPr="00DA15FF" w:rsidRDefault="00DA15FF" w:rsidP="0061335B">
      <w:r>
        <w:t xml:space="preserve">Prior studies have emphasized the importance of industry-academia partnerships, especially when it comes </w:t>
      </w:r>
      <w:r w:rsidR="00352338">
        <w:t xml:space="preserve">to the tourism industry. The review of literature will delve into the research on the interaction between </w:t>
      </w:r>
      <w:r w:rsidR="00F57273">
        <w:t xml:space="preserve">employers and post-secondary institutions with a focus on recruitment tactics, experiential learning, and the </w:t>
      </w:r>
      <w:r w:rsidR="00AB6710">
        <w:t xml:space="preserve">mutual benefits </w:t>
      </w:r>
      <w:r w:rsidR="009F1EEE">
        <w:t>that result from effective collaboration.</w:t>
      </w:r>
    </w:p>
    <w:p w14:paraId="05ABC916" w14:textId="6815ED85" w:rsidR="0061335B" w:rsidRPr="0061335B" w:rsidRDefault="0061335B" w:rsidP="0061335B">
      <w:pPr>
        <w:pStyle w:val="ListParagraph"/>
        <w:numPr>
          <w:ilvl w:val="0"/>
          <w:numId w:val="4"/>
        </w:numPr>
        <w:rPr>
          <w:b/>
          <w:bCs/>
        </w:rPr>
      </w:pPr>
      <w:r>
        <w:t>Ethical consideration in educational research</w:t>
      </w:r>
    </w:p>
    <w:p w14:paraId="11D85651" w14:textId="4BF82732" w:rsidR="0061335B" w:rsidRPr="0061335B" w:rsidRDefault="0061335B" w:rsidP="0061335B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Review existing literature on ethical consideration in educational </w:t>
      </w:r>
      <w:r w:rsidR="0021202B">
        <w:t>research.</w:t>
      </w:r>
    </w:p>
    <w:p w14:paraId="3EF3D3AC" w14:textId="3317C43E" w:rsidR="0061335B" w:rsidRPr="0061335B" w:rsidRDefault="0061335B" w:rsidP="0061335B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Collaboration between employers and academic institutions </w:t>
      </w:r>
    </w:p>
    <w:p w14:paraId="220E4B9F" w14:textId="791EE87D" w:rsidR="0061335B" w:rsidRPr="0061335B" w:rsidRDefault="0061335B" w:rsidP="0061335B">
      <w:pPr>
        <w:pStyle w:val="ListParagraph"/>
        <w:numPr>
          <w:ilvl w:val="0"/>
          <w:numId w:val="4"/>
        </w:numPr>
        <w:rPr>
          <w:b/>
          <w:bCs/>
        </w:rPr>
      </w:pPr>
      <w:r>
        <w:t>Recruitment and Experiential Learning in Tourism</w:t>
      </w:r>
    </w:p>
    <w:p w14:paraId="2C75612B" w14:textId="1732F014" w:rsidR="0061335B" w:rsidRPr="0021202B" w:rsidRDefault="0061335B" w:rsidP="0061335B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Ethical implications associated with recruitment strategies and experiential learning initiatives in the tourism </w:t>
      </w:r>
      <w:r w:rsidR="0021202B">
        <w:t>industry.</w:t>
      </w:r>
    </w:p>
    <w:p w14:paraId="28A056D3" w14:textId="44E6BF46" w:rsidR="0021202B" w:rsidRPr="0021202B" w:rsidRDefault="0021202B" w:rsidP="0021202B">
      <w:pPr>
        <w:rPr>
          <w:b/>
          <w:bCs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>   The research will adhere to ethical guidelines, ensuring the confidentiality and voluntary participation of all respondents.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B79E340" w14:textId="77777777" w:rsidR="00AF6C41" w:rsidRPr="00AF6C41" w:rsidRDefault="00AF6C41" w:rsidP="00AF6C41">
      <w:pPr>
        <w:rPr>
          <w:b/>
          <w:bCs/>
        </w:rPr>
      </w:pPr>
    </w:p>
    <w:p w14:paraId="09A48293" w14:textId="75B48C52" w:rsidR="00AF6C41" w:rsidRDefault="00AF6C41" w:rsidP="00AF6C41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Methodology </w:t>
      </w:r>
    </w:p>
    <w:p w14:paraId="046969C2" w14:textId="61FD88A6" w:rsidR="00B96068" w:rsidRDefault="00B96068" w:rsidP="00B96068">
      <w:r>
        <w:t>Data Collection</w:t>
      </w:r>
    </w:p>
    <w:p w14:paraId="291F5CFE" w14:textId="39D018C0" w:rsidR="00B96068" w:rsidRDefault="00B96068" w:rsidP="00B96068">
      <w:pPr>
        <w:pStyle w:val="ListParagraph"/>
        <w:numPr>
          <w:ilvl w:val="0"/>
          <w:numId w:val="24"/>
        </w:numPr>
      </w:pPr>
      <w:r>
        <w:t xml:space="preserve">Interview </w:t>
      </w:r>
      <w:r w:rsidR="008C3104">
        <w:t>employers and HR officials from a variety of tourism-related firms to learn how they collaborate with post-secondary institutions.</w:t>
      </w:r>
    </w:p>
    <w:p w14:paraId="1489D272" w14:textId="316CEFF7" w:rsidR="008C3104" w:rsidRDefault="008C3104" w:rsidP="00B96068">
      <w:pPr>
        <w:pStyle w:val="ListParagraph"/>
        <w:numPr>
          <w:ilvl w:val="0"/>
          <w:numId w:val="24"/>
        </w:numPr>
      </w:pPr>
      <w:r>
        <w:t>Conduct surveys among academics</w:t>
      </w:r>
      <w:r w:rsidR="00B96AB4">
        <w:t>, students and administrators at post-secondary institutions to gather perspectives on tourism employers and pinpoint areas for possible improvement.</w:t>
      </w:r>
    </w:p>
    <w:p w14:paraId="6E6D69B1" w14:textId="3A8D2EC2" w:rsidR="00B96AB4" w:rsidRDefault="00B96AB4" w:rsidP="00B96AB4">
      <w:r>
        <w:t>Analysis of Data</w:t>
      </w:r>
    </w:p>
    <w:p w14:paraId="37DD3297" w14:textId="754FF193" w:rsidR="00B96AB4" w:rsidRDefault="00B96AB4" w:rsidP="00B96AB4">
      <w:pPr>
        <w:pStyle w:val="ListParagraph"/>
        <w:numPr>
          <w:ilvl w:val="0"/>
          <w:numId w:val="25"/>
        </w:numPr>
      </w:pPr>
      <w:r>
        <w:t>Employ qualit</w:t>
      </w:r>
      <w:r w:rsidR="00AE1D37">
        <w:t>ative analysis techniques to identify themes and trends in the employer interviews.</w:t>
      </w:r>
    </w:p>
    <w:p w14:paraId="17D58470" w14:textId="7C409FAB" w:rsidR="00AE1D37" w:rsidRDefault="00AE1D37" w:rsidP="00B96AB4">
      <w:pPr>
        <w:pStyle w:val="ListParagraph"/>
        <w:numPr>
          <w:ilvl w:val="0"/>
          <w:numId w:val="25"/>
        </w:numPr>
      </w:pPr>
      <w:r>
        <w:t>Use survey data and quantitative analysis to evaluate the efficacy of present initiatives.</w:t>
      </w:r>
    </w:p>
    <w:p w14:paraId="43E50C23" w14:textId="77777777" w:rsidR="0061335B" w:rsidRDefault="0061335B" w:rsidP="0061335B">
      <w:pPr>
        <w:rPr>
          <w:b/>
          <w:bCs/>
        </w:rPr>
      </w:pPr>
    </w:p>
    <w:p w14:paraId="1EBCE896" w14:textId="1366E4BA" w:rsidR="005A1FC6" w:rsidRPr="00301A0D" w:rsidRDefault="00440600" w:rsidP="005A1FC6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Expected Outcomes</w:t>
      </w:r>
    </w:p>
    <w:p w14:paraId="726D07B3" w14:textId="3AB8C200" w:rsidR="00440600" w:rsidRDefault="005A1FC6" w:rsidP="005A1FC6">
      <w:pPr>
        <w:pStyle w:val="ListParagraph"/>
        <w:numPr>
          <w:ilvl w:val="0"/>
          <w:numId w:val="27"/>
        </w:numPr>
      </w:pPr>
      <w:r>
        <w:t>Thorough grasp of how business in the tourist industry currently interact</w:t>
      </w:r>
      <w:r w:rsidR="00DC2AF3">
        <w:t xml:space="preserve"> with post-secondary educational institutions in order to attract students and support experiential learning programs.</w:t>
      </w:r>
    </w:p>
    <w:p w14:paraId="146CD268" w14:textId="1ED7FE65" w:rsidR="00DC2AF3" w:rsidRDefault="00DC2AF3" w:rsidP="005A1FC6">
      <w:pPr>
        <w:pStyle w:val="ListParagraph"/>
        <w:numPr>
          <w:ilvl w:val="0"/>
          <w:numId w:val="27"/>
        </w:numPr>
      </w:pPr>
      <w:r>
        <w:t>Determining the obstacles encountered and effective tactics</w:t>
      </w:r>
      <w:r w:rsidR="007F3C13">
        <w:t xml:space="preserve"> employed during these exchanges.</w:t>
      </w:r>
    </w:p>
    <w:p w14:paraId="3AE00077" w14:textId="3CBD7F17" w:rsidR="2A0F5841" w:rsidRDefault="007F3C13" w:rsidP="2A0F5841">
      <w:pPr>
        <w:pStyle w:val="ListParagraph"/>
        <w:numPr>
          <w:ilvl w:val="0"/>
          <w:numId w:val="27"/>
        </w:numPr>
      </w:pPr>
      <w:r>
        <w:t>Suggestions for post-secondary educational institutions to improve cooperation with companies in the tourism industry, emphasizing recru</w:t>
      </w:r>
      <w:r w:rsidR="00005E67">
        <w:t>itment and hands-on training.</w:t>
      </w:r>
    </w:p>
    <w:p w14:paraId="59AB9B13" w14:textId="77777777" w:rsidR="00301A0D" w:rsidRPr="00301A0D" w:rsidRDefault="00301A0D" w:rsidP="00301A0D">
      <w:pPr>
        <w:rPr>
          <w:b/>
          <w:bCs/>
        </w:rPr>
      </w:pPr>
    </w:p>
    <w:p w14:paraId="1D66F221" w14:textId="051D8CB4" w:rsidR="0061335B" w:rsidRDefault="00DA0D7F" w:rsidP="00C44397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Significance of the Study</w:t>
      </w:r>
    </w:p>
    <w:p w14:paraId="7F2574AA" w14:textId="344C3901" w:rsidR="006123BD" w:rsidRDefault="00B50B68" w:rsidP="006123BD">
      <w:r>
        <w:t xml:space="preserve">Employers in the tourism industry and post-secondary educational institutions alike can </w:t>
      </w:r>
      <w:r w:rsidR="00041802">
        <w:t>benefit greatly from this research since it will offer practical insights to improve their collaboration. Stronger relationships can result in more possibilities for students</w:t>
      </w:r>
      <w:r w:rsidR="00E06986">
        <w:t>, more curriculum that is tailored to the needs of the industry, and more graduates who are prepared for the workforce.</w:t>
      </w:r>
    </w:p>
    <w:p w14:paraId="3814D093" w14:textId="77777777" w:rsidR="0024632D" w:rsidRPr="0024632D" w:rsidRDefault="0024632D" w:rsidP="006123BD"/>
    <w:p w14:paraId="3752BF7D" w14:textId="273B5024" w:rsidR="006123BD" w:rsidRPr="006123BD" w:rsidRDefault="0024632D" w:rsidP="00C44397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Timeline</w:t>
      </w:r>
    </w:p>
    <w:p w14:paraId="2BAE9B49" w14:textId="77777777" w:rsidR="0024632D" w:rsidRDefault="0024632D" w:rsidP="002463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- Phase 1 (Months 1-3): Literature review and research design</w:t>
      </w:r>
      <w:r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 xml:space="preserve">   </w:t>
      </w:r>
    </w:p>
    <w:p w14:paraId="4CD43DF7" w14:textId="4DB4C9CD" w:rsidR="0024632D" w:rsidRPr="0024632D" w:rsidRDefault="0024632D" w:rsidP="002463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- Phase 2 (Months 4-6): Data collection (interviews and surveys)</w:t>
      </w:r>
      <w:r>
        <w:rPr>
          <w:rStyle w:val="eop"/>
          <w:rFonts w:ascii="Calibri" w:hAnsi="Calibri" w:cs="Calibri"/>
        </w:rPr>
        <w:t> </w:t>
      </w:r>
    </w:p>
    <w:p w14:paraId="055A1795" w14:textId="3C894AE9" w:rsidR="0024632D" w:rsidRDefault="0024632D" w:rsidP="00246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 Phase 3 (Months 7-9): Data analysis</w:t>
      </w:r>
      <w:r>
        <w:rPr>
          <w:rStyle w:val="eop"/>
          <w:rFonts w:ascii="Calibri" w:hAnsi="Calibri" w:cs="Calibri"/>
        </w:rPr>
        <w:t> </w:t>
      </w:r>
    </w:p>
    <w:p w14:paraId="6C47635A" w14:textId="5823C08E" w:rsidR="0024632D" w:rsidRDefault="0024632D" w:rsidP="00246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 Phase 4 (Months 10-12): Report writing and dissemination of findings</w:t>
      </w:r>
      <w:r>
        <w:rPr>
          <w:rStyle w:val="eop"/>
          <w:rFonts w:ascii="Calibri" w:hAnsi="Calibri" w:cs="Calibri"/>
        </w:rPr>
        <w:t> </w:t>
      </w:r>
    </w:p>
    <w:p w14:paraId="4A94F08D" w14:textId="6D616B9D" w:rsidR="006123BD" w:rsidRDefault="006123BD" w:rsidP="0024632D">
      <w:pPr>
        <w:pStyle w:val="ListParagraph"/>
        <w:tabs>
          <w:tab w:val="left" w:pos="3084"/>
        </w:tabs>
        <w:ind w:left="0"/>
        <w:rPr>
          <w:b/>
          <w:bCs/>
        </w:rPr>
      </w:pPr>
    </w:p>
    <w:p w14:paraId="4D6A6124" w14:textId="77777777" w:rsidR="00301A0D" w:rsidRPr="0024632D" w:rsidRDefault="00301A0D" w:rsidP="0024632D">
      <w:pPr>
        <w:pStyle w:val="ListParagraph"/>
        <w:tabs>
          <w:tab w:val="left" w:pos="3084"/>
        </w:tabs>
        <w:ind w:left="0"/>
        <w:rPr>
          <w:b/>
          <w:bCs/>
        </w:rPr>
      </w:pPr>
    </w:p>
    <w:p w14:paraId="740ECDAB" w14:textId="77777777" w:rsidR="006123BD" w:rsidRDefault="006123BD" w:rsidP="006123BD"/>
    <w:p w14:paraId="4F35B504" w14:textId="30257F75" w:rsidR="006123BD" w:rsidRDefault="00A0128D" w:rsidP="009D59CD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Budget</w:t>
      </w:r>
    </w:p>
    <w:p w14:paraId="093A8D77" w14:textId="77777777" w:rsidR="00A0128D" w:rsidRDefault="00A0128D" w:rsidP="00A012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 Allocations for travel (if necessary) for on-site interviews</w:t>
      </w:r>
      <w:r>
        <w:rPr>
          <w:rStyle w:val="eop"/>
          <w:rFonts w:ascii="Calibri" w:hAnsi="Calibri" w:cs="Calibri"/>
        </w:rPr>
        <w:t> </w:t>
      </w:r>
    </w:p>
    <w:p w14:paraId="2651D138" w14:textId="7E7A7AB2" w:rsidR="00A0128D" w:rsidRDefault="00A0128D" w:rsidP="00A012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 Compensation for participants</w:t>
      </w:r>
      <w:r>
        <w:rPr>
          <w:rStyle w:val="eop"/>
          <w:rFonts w:ascii="Calibri" w:hAnsi="Calibri" w:cs="Calibri"/>
        </w:rPr>
        <w:t> </w:t>
      </w:r>
    </w:p>
    <w:p w14:paraId="2BD413A8" w14:textId="5C98FD37" w:rsidR="00A0128D" w:rsidRDefault="00A0128D" w:rsidP="00A012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 Software/tools for data analysis</w:t>
      </w:r>
      <w:r>
        <w:rPr>
          <w:rStyle w:val="eop"/>
          <w:rFonts w:ascii="Calibri" w:hAnsi="Calibri" w:cs="Calibri"/>
        </w:rPr>
        <w:t> </w:t>
      </w:r>
    </w:p>
    <w:p w14:paraId="0202E45C" w14:textId="0F3B86E5" w:rsidR="00A0128D" w:rsidRDefault="00A0128D" w:rsidP="00A0128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14:paraId="01B6F99C" w14:textId="77777777" w:rsidR="001E0757" w:rsidRDefault="001E0757" w:rsidP="001E0757"/>
    <w:p w14:paraId="3BDF7751" w14:textId="064FB8AB" w:rsidR="00D005CC" w:rsidRDefault="00D005CC" w:rsidP="00D005CC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Conclusion</w:t>
      </w:r>
    </w:p>
    <w:p w14:paraId="5BF44272" w14:textId="691FBDA3" w:rsidR="0061335B" w:rsidRPr="00CA43BC" w:rsidRDefault="00CA43BC" w:rsidP="00CA43BC">
      <w:r>
        <w:t>The project intends to provide important insights to the improvement of relationships between employers in the tourism ind</w:t>
      </w:r>
      <w:r w:rsidR="009E6B20">
        <w:t xml:space="preserve">ustry and post-secondary institutions by answering the research topics presented in this proposal. The results will help the tourism sector as well as other industries looking to build </w:t>
      </w:r>
      <w:r w:rsidR="00AA6DA0">
        <w:t xml:space="preserve">stronger relationships with universities. </w:t>
      </w:r>
    </w:p>
    <w:p w14:paraId="1FA2C34B" w14:textId="77777777" w:rsidR="0061335B" w:rsidRDefault="0061335B" w:rsidP="0061335B">
      <w:pPr>
        <w:rPr>
          <w:b/>
          <w:bCs/>
        </w:rPr>
      </w:pPr>
    </w:p>
    <w:p w14:paraId="73B5A5E8" w14:textId="77777777" w:rsidR="0061335B" w:rsidRPr="0061335B" w:rsidRDefault="0061335B" w:rsidP="0061335B"/>
    <w:p w14:paraId="32ECD07D" w14:textId="77777777" w:rsidR="0061335B" w:rsidRDefault="0061335B" w:rsidP="0061335B">
      <w:pPr>
        <w:ind w:left="1080"/>
      </w:pPr>
    </w:p>
    <w:p w14:paraId="52B98B70" w14:textId="77777777" w:rsidR="0061335B" w:rsidRDefault="0061335B" w:rsidP="0061335B"/>
    <w:p w14:paraId="3F94E039" w14:textId="77777777" w:rsidR="0061335B" w:rsidRPr="0061335B" w:rsidRDefault="0061335B" w:rsidP="0061335B"/>
    <w:p w14:paraId="034CBC77" w14:textId="77777777" w:rsidR="00AD6E71" w:rsidRDefault="00AD6E71"/>
    <w:sectPr w:rsidR="00AD6E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CAA"/>
    <w:multiLevelType w:val="hybridMultilevel"/>
    <w:tmpl w:val="1BDABF5A"/>
    <w:lvl w:ilvl="0" w:tplc="10090013">
      <w:start w:val="1"/>
      <w:numFmt w:val="upperRoman"/>
      <w:lvlText w:val="%1."/>
      <w:lvlJc w:val="righ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BB392F"/>
    <w:multiLevelType w:val="hybridMultilevel"/>
    <w:tmpl w:val="02BAE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921"/>
    <w:multiLevelType w:val="hybridMultilevel"/>
    <w:tmpl w:val="D3F4BD9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8B7531"/>
    <w:multiLevelType w:val="hybridMultilevel"/>
    <w:tmpl w:val="7338B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32DE"/>
    <w:multiLevelType w:val="hybridMultilevel"/>
    <w:tmpl w:val="F31881C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866AD"/>
    <w:multiLevelType w:val="hybridMultilevel"/>
    <w:tmpl w:val="5A7C9E4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F465E"/>
    <w:multiLevelType w:val="hybridMultilevel"/>
    <w:tmpl w:val="ABD8F71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1331"/>
    <w:multiLevelType w:val="hybridMultilevel"/>
    <w:tmpl w:val="D02E17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D26AC4"/>
    <w:multiLevelType w:val="hybridMultilevel"/>
    <w:tmpl w:val="8514B5A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160CB0"/>
    <w:multiLevelType w:val="hybridMultilevel"/>
    <w:tmpl w:val="81E467B0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3518D"/>
    <w:multiLevelType w:val="hybridMultilevel"/>
    <w:tmpl w:val="8526A14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2393C"/>
    <w:multiLevelType w:val="hybridMultilevel"/>
    <w:tmpl w:val="E3CA5A2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22B9A"/>
    <w:multiLevelType w:val="hybridMultilevel"/>
    <w:tmpl w:val="CC7A12C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8D1401"/>
    <w:multiLevelType w:val="hybridMultilevel"/>
    <w:tmpl w:val="5BD6BD2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181D81"/>
    <w:multiLevelType w:val="hybridMultilevel"/>
    <w:tmpl w:val="81C0004E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150236"/>
    <w:multiLevelType w:val="hybridMultilevel"/>
    <w:tmpl w:val="1E7CBE8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A1AB5"/>
    <w:multiLevelType w:val="hybridMultilevel"/>
    <w:tmpl w:val="8A22C87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66C9D"/>
    <w:multiLevelType w:val="hybridMultilevel"/>
    <w:tmpl w:val="EEC488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647A8"/>
    <w:multiLevelType w:val="hybridMultilevel"/>
    <w:tmpl w:val="9A3C68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81CE5"/>
    <w:multiLevelType w:val="hybridMultilevel"/>
    <w:tmpl w:val="81E467B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46C26"/>
    <w:multiLevelType w:val="hybridMultilevel"/>
    <w:tmpl w:val="85D489F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9693C"/>
    <w:multiLevelType w:val="hybridMultilevel"/>
    <w:tmpl w:val="7BCA834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13">
      <w:start w:val="1"/>
      <w:numFmt w:val="upperRoman"/>
      <w:lvlText w:val="%2."/>
      <w:lvlJc w:val="right"/>
      <w:pPr>
        <w:ind w:left="1800" w:hanging="360"/>
      </w:p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791160"/>
    <w:multiLevelType w:val="hybridMultilevel"/>
    <w:tmpl w:val="B9B6FE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514C8"/>
    <w:multiLevelType w:val="hybridMultilevel"/>
    <w:tmpl w:val="CC6A81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E7814"/>
    <w:multiLevelType w:val="hybridMultilevel"/>
    <w:tmpl w:val="392255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03C6C"/>
    <w:multiLevelType w:val="hybridMultilevel"/>
    <w:tmpl w:val="7944808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30BD1"/>
    <w:multiLevelType w:val="hybridMultilevel"/>
    <w:tmpl w:val="2B86F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15EC7"/>
    <w:multiLevelType w:val="hybridMultilevel"/>
    <w:tmpl w:val="F2149F38"/>
    <w:lvl w:ilvl="0" w:tplc="8E549A4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58911">
    <w:abstractNumId w:val="22"/>
  </w:num>
  <w:num w:numId="2" w16cid:durableId="796602213">
    <w:abstractNumId w:val="24"/>
  </w:num>
  <w:num w:numId="3" w16cid:durableId="386874513">
    <w:abstractNumId w:val="18"/>
  </w:num>
  <w:num w:numId="4" w16cid:durableId="102652740">
    <w:abstractNumId w:val="26"/>
  </w:num>
  <w:num w:numId="5" w16cid:durableId="174537470">
    <w:abstractNumId w:val="17"/>
  </w:num>
  <w:num w:numId="6" w16cid:durableId="656880166">
    <w:abstractNumId w:val="6"/>
  </w:num>
  <w:num w:numId="7" w16cid:durableId="72708864">
    <w:abstractNumId w:val="8"/>
  </w:num>
  <w:num w:numId="8" w16cid:durableId="458228014">
    <w:abstractNumId w:val="25"/>
  </w:num>
  <w:num w:numId="9" w16cid:durableId="1868177044">
    <w:abstractNumId w:val="13"/>
  </w:num>
  <w:num w:numId="10" w16cid:durableId="967474425">
    <w:abstractNumId w:val="11"/>
  </w:num>
  <w:num w:numId="11" w16cid:durableId="1171795072">
    <w:abstractNumId w:val="20"/>
  </w:num>
  <w:num w:numId="12" w16cid:durableId="166333465">
    <w:abstractNumId w:val="16"/>
  </w:num>
  <w:num w:numId="13" w16cid:durableId="2109695107">
    <w:abstractNumId w:val="15"/>
  </w:num>
  <w:num w:numId="14" w16cid:durableId="1063911755">
    <w:abstractNumId w:val="23"/>
  </w:num>
  <w:num w:numId="15" w16cid:durableId="2061637013">
    <w:abstractNumId w:val="10"/>
  </w:num>
  <w:num w:numId="16" w16cid:durableId="1504473419">
    <w:abstractNumId w:val="2"/>
  </w:num>
  <w:num w:numId="17" w16cid:durableId="195972023">
    <w:abstractNumId w:val="21"/>
  </w:num>
  <w:num w:numId="18" w16cid:durableId="2068258167">
    <w:abstractNumId w:val="0"/>
  </w:num>
  <w:num w:numId="19" w16cid:durableId="1722901238">
    <w:abstractNumId w:val="9"/>
  </w:num>
  <w:num w:numId="20" w16cid:durableId="681660747">
    <w:abstractNumId w:val="4"/>
  </w:num>
  <w:num w:numId="21" w16cid:durableId="1380087945">
    <w:abstractNumId w:val="27"/>
  </w:num>
  <w:num w:numId="22" w16cid:durableId="1530071528">
    <w:abstractNumId w:val="12"/>
  </w:num>
  <w:num w:numId="23" w16cid:durableId="460850323">
    <w:abstractNumId w:val="3"/>
  </w:num>
  <w:num w:numId="24" w16cid:durableId="1418599202">
    <w:abstractNumId w:val="7"/>
  </w:num>
  <w:num w:numId="25" w16cid:durableId="641929520">
    <w:abstractNumId w:val="1"/>
  </w:num>
  <w:num w:numId="26" w16cid:durableId="196940952">
    <w:abstractNumId w:val="5"/>
  </w:num>
  <w:num w:numId="27" w16cid:durableId="1808888677">
    <w:abstractNumId w:val="14"/>
  </w:num>
  <w:num w:numId="28" w16cid:durableId="7062172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71"/>
    <w:rsid w:val="00005E67"/>
    <w:rsid w:val="00041802"/>
    <w:rsid w:val="00062D15"/>
    <w:rsid w:val="000B18B9"/>
    <w:rsid w:val="000F3260"/>
    <w:rsid w:val="001542D3"/>
    <w:rsid w:val="00166979"/>
    <w:rsid w:val="00196641"/>
    <w:rsid w:val="001A1450"/>
    <w:rsid w:val="001E0757"/>
    <w:rsid w:val="0021202B"/>
    <w:rsid w:val="00212712"/>
    <w:rsid w:val="0024632D"/>
    <w:rsid w:val="00277757"/>
    <w:rsid w:val="002D47D0"/>
    <w:rsid w:val="002D51F5"/>
    <w:rsid w:val="00301A0D"/>
    <w:rsid w:val="00317703"/>
    <w:rsid w:val="00331E84"/>
    <w:rsid w:val="00352338"/>
    <w:rsid w:val="003A5605"/>
    <w:rsid w:val="003C69D7"/>
    <w:rsid w:val="003D3635"/>
    <w:rsid w:val="00416D33"/>
    <w:rsid w:val="00440600"/>
    <w:rsid w:val="0048572C"/>
    <w:rsid w:val="004B0408"/>
    <w:rsid w:val="005128E6"/>
    <w:rsid w:val="00570D8D"/>
    <w:rsid w:val="005A1FC6"/>
    <w:rsid w:val="005F6745"/>
    <w:rsid w:val="006123BD"/>
    <w:rsid w:val="0061335B"/>
    <w:rsid w:val="00617574"/>
    <w:rsid w:val="006F1A94"/>
    <w:rsid w:val="007E5226"/>
    <w:rsid w:val="007E7C5F"/>
    <w:rsid w:val="007F3C13"/>
    <w:rsid w:val="007F656A"/>
    <w:rsid w:val="0082635A"/>
    <w:rsid w:val="008C3104"/>
    <w:rsid w:val="008E3891"/>
    <w:rsid w:val="008F7DA8"/>
    <w:rsid w:val="009237C1"/>
    <w:rsid w:val="009B08D1"/>
    <w:rsid w:val="009E6B20"/>
    <w:rsid w:val="009F1EEE"/>
    <w:rsid w:val="00A0128D"/>
    <w:rsid w:val="00A5255C"/>
    <w:rsid w:val="00AA6DA0"/>
    <w:rsid w:val="00AB6710"/>
    <w:rsid w:val="00AC1123"/>
    <w:rsid w:val="00AD6E71"/>
    <w:rsid w:val="00AE1D37"/>
    <w:rsid w:val="00AF6C41"/>
    <w:rsid w:val="00B11320"/>
    <w:rsid w:val="00B35117"/>
    <w:rsid w:val="00B50B68"/>
    <w:rsid w:val="00B50E50"/>
    <w:rsid w:val="00B96068"/>
    <w:rsid w:val="00B96AB4"/>
    <w:rsid w:val="00BA5AC3"/>
    <w:rsid w:val="00C36871"/>
    <w:rsid w:val="00C44397"/>
    <w:rsid w:val="00C81EFD"/>
    <w:rsid w:val="00CA43BC"/>
    <w:rsid w:val="00CD00EC"/>
    <w:rsid w:val="00CF689C"/>
    <w:rsid w:val="00D005CC"/>
    <w:rsid w:val="00D0501C"/>
    <w:rsid w:val="00D8417B"/>
    <w:rsid w:val="00DA0D7F"/>
    <w:rsid w:val="00DA15FF"/>
    <w:rsid w:val="00DC2AF3"/>
    <w:rsid w:val="00E06986"/>
    <w:rsid w:val="00E13D7B"/>
    <w:rsid w:val="00E74FE8"/>
    <w:rsid w:val="00EF15E6"/>
    <w:rsid w:val="00F57273"/>
    <w:rsid w:val="00FE7654"/>
    <w:rsid w:val="1F59C105"/>
    <w:rsid w:val="2A0F5841"/>
    <w:rsid w:val="2E9FC6B7"/>
    <w:rsid w:val="6BF7E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700F"/>
  <w15:chartTrackingRefBased/>
  <w15:docId w15:val="{DCE02320-A0A7-4D2F-9947-FD2C8BAE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eop">
    <w:name w:val="eop"/>
    <w:basedOn w:val="DefaultParagraphFont"/>
    <w:rsid w:val="00AD6E71"/>
  </w:style>
  <w:style w:type="character" w:customStyle="1" w:styleId="normaltextrun">
    <w:name w:val="normaltextrun"/>
    <w:basedOn w:val="DefaultParagraphFont"/>
    <w:rsid w:val="00AD6E71"/>
  </w:style>
  <w:style w:type="paragraph" w:styleId="ListParagraph">
    <w:name w:val="List Paragraph"/>
    <w:basedOn w:val="Normal"/>
    <w:uiPriority w:val="34"/>
    <w:qFormat/>
    <w:rsid w:val="00AD6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D2C47EAFBD748A1D95D7A042BE0C6" ma:contentTypeVersion="13" ma:contentTypeDescription="Create a new document." ma:contentTypeScope="" ma:versionID="0efc1839f47b65347c014436c64ffb2c">
  <xsd:schema xmlns:xsd="http://www.w3.org/2001/XMLSchema" xmlns:xs="http://www.w3.org/2001/XMLSchema" xmlns:p="http://schemas.microsoft.com/office/2006/metadata/properties" xmlns:ns2="0387d521-1ae3-4422-8ba3-9a7041694905" xmlns:ns3="2674f704-7ecd-4c38-833b-8703a97f8aad" targetNamespace="http://schemas.microsoft.com/office/2006/metadata/properties" ma:root="true" ma:fieldsID="4e3cd2a22f6b59a8b451d3982b2f0041" ns2:_="" ns3:_="">
    <xsd:import namespace="0387d521-1ae3-4422-8ba3-9a7041694905"/>
    <xsd:import namespace="2674f704-7ecd-4c38-833b-8703a97f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7d521-1ae3-4422-8ba3-9a7041694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d023b0-06f2-48ac-bdf3-902a2de65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f704-7ecd-4c38-833b-8703a97f8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87d521-1ae3-4422-8ba3-9a70416949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07EDF-02F2-4C10-BC36-F1255FCAA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7d521-1ae3-4422-8ba3-9a7041694905"/>
    <ds:schemaRef ds:uri="2674f704-7ecd-4c38-833b-8703a97f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EC706-88D5-4B2F-AB09-492523300191}">
  <ds:schemaRefs>
    <ds:schemaRef ds:uri="http://schemas.microsoft.com/office/2006/metadata/properties"/>
    <ds:schemaRef ds:uri="http://schemas.microsoft.com/office/infopath/2007/PartnerControls"/>
    <ds:schemaRef ds:uri="0387d521-1ae3-4422-8ba3-9a7041694905"/>
  </ds:schemaRefs>
</ds:datastoreItem>
</file>

<file path=customXml/itemProps3.xml><?xml version="1.0" encoding="utf-8"?>
<ds:datastoreItem xmlns:ds="http://schemas.openxmlformats.org/officeDocument/2006/customXml" ds:itemID="{CD9C2726-BD59-4E0E-A6BA-9EB052816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510</Words>
  <Characters>4372</Characters>
  <Application>Microsoft Office Word</Application>
  <DocSecurity>0</DocSecurity>
  <Lines>109</Lines>
  <Paragraphs>99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Leach</dc:creator>
  <cp:keywords/>
  <dc:description/>
  <cp:lastModifiedBy>Emma Leach</cp:lastModifiedBy>
  <cp:revision>3</cp:revision>
  <dcterms:created xsi:type="dcterms:W3CDTF">2026-02-12T23:56:00Z</dcterms:created>
  <dcterms:modified xsi:type="dcterms:W3CDTF">2026-02-12T23:56:00Z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0x010100B8ED2C47EAFBD748A1D95D7A042BE0C6</vt:lpwstr>
  </property>
  <property fmtid="{D5CDD505-2E9C-101B-9397-08002B2CF9AE}" pid="3" name="MediaServiceImageTags">
    <vt:lpwstr/>
  </property>
</Properties>
</file>